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b/>
          <w:bCs/>
          <w:color w:val="69A84A"/>
          <w:sz w:val="24"/>
          <w:szCs w:val="24"/>
        </w:rPr>
        <w:t>Interpreting Stock Data on the Internet</w:t>
      </w:r>
    </w:p>
    <w:tbl>
      <w:tblPr>
        <w:tblW w:w="4650" w:type="pct"/>
        <w:tblCellMar>
          <w:left w:w="0" w:type="dxa"/>
          <w:right w:w="0" w:type="dxa"/>
        </w:tblCellMar>
        <w:tblLook w:val="04A0"/>
      </w:tblPr>
      <w:tblGrid>
        <w:gridCol w:w="8705"/>
      </w:tblGrid>
      <w:tr w:rsidR="00572017" w:rsidRPr="00572017" w:rsidTr="00572017">
        <w:tc>
          <w:tcPr>
            <w:tcW w:w="5000" w:type="pct"/>
            <w:tcBorders>
              <w:top w:val="nil"/>
              <w:left w:val="nil"/>
              <w:bottom w:val="nil"/>
              <w:right w:val="nil"/>
            </w:tcBorders>
            <w:vAlign w:val="center"/>
            <w:hideMark/>
          </w:tcPr>
          <w:p w:rsidR="00572017" w:rsidRPr="00572017" w:rsidRDefault="00572017" w:rsidP="00572017">
            <w:pPr>
              <w:spacing w:before="100" w:after="100" w:line="240" w:lineRule="auto"/>
              <w:ind w:left="360" w:right="72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Opening Price</w:t>
            </w:r>
            <w:r w:rsidRPr="00572017">
              <w:rPr>
                <w:rFonts w:ascii="Verdana" w:eastAsia="Times New Roman" w:hAnsi="Verdana" w:cs="Times New Roman"/>
                <w:sz w:val="20"/>
                <w:szCs w:val="20"/>
              </w:rPr>
              <w:t xml:space="preserve"> is the first price paid after trading starts, usually when the stock exchange "opens its trading doors" in the morning.  Sometimes, opening price is higher or lower than the closing price of the previous day (orders are placed overnight and can affect the demand and thus, the opening price).</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Ask price</w:t>
            </w:r>
            <w:r w:rsidRPr="00572017">
              <w:rPr>
                <w:rFonts w:ascii="Verdana" w:eastAsia="Times New Roman" w:hAnsi="Verdana" w:cs="Times New Roman"/>
                <w:sz w:val="20"/>
                <w:szCs w:val="20"/>
              </w:rPr>
              <w:t xml:space="preserve"> is the price you will pay to buy a stock.</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Bid price</w:t>
            </w:r>
            <w:r w:rsidRPr="00572017">
              <w:rPr>
                <w:rFonts w:ascii="Verdana" w:eastAsia="Times New Roman" w:hAnsi="Verdana" w:cs="Times New Roman"/>
                <w:sz w:val="20"/>
                <w:szCs w:val="20"/>
              </w:rPr>
              <w:t xml:space="preserve"> is the price you will get if you sell your stock.</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Spread</w:t>
            </w:r>
            <w:r w:rsidRPr="00572017">
              <w:rPr>
                <w:rFonts w:ascii="Verdana" w:eastAsia="Times New Roman" w:hAnsi="Verdana" w:cs="Times New Roman"/>
                <w:sz w:val="20"/>
                <w:szCs w:val="20"/>
              </w:rPr>
              <w:t xml:space="preserve"> is the difference between the bid price and the ask price.</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Last Trade</w:t>
            </w:r>
            <w:r w:rsidRPr="00572017">
              <w:rPr>
                <w:rFonts w:ascii="Verdana" w:eastAsia="Times New Roman" w:hAnsi="Verdana" w:cs="Times New Roman"/>
                <w:sz w:val="20"/>
                <w:szCs w:val="20"/>
              </w:rPr>
              <w:t xml:space="preserve"> is the time and price of the last trade made for the stock. (The date is reported if the stock hasn’t traded that day.) </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Net Change</w:t>
            </w:r>
            <w:r w:rsidRPr="00572017">
              <w:rPr>
                <w:rFonts w:ascii="Verdana" w:eastAsia="Times New Roman" w:hAnsi="Verdana" w:cs="Times New Roman"/>
                <w:sz w:val="20"/>
                <w:szCs w:val="20"/>
              </w:rPr>
              <w:t xml:space="preserve"> is the price difference from the current price to the last trade price. </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Change</w:t>
            </w:r>
            <w:r w:rsidRPr="00572017">
              <w:rPr>
                <w:rFonts w:ascii="Verdana" w:eastAsia="Times New Roman" w:hAnsi="Verdana" w:cs="Times New Roman"/>
                <w:sz w:val="20"/>
                <w:szCs w:val="20"/>
              </w:rPr>
              <w:t xml:space="preserve"> is the change in price for the day.  This is the difference between the last trade and the previous day’s closing price (</w:t>
            </w:r>
            <w:proofErr w:type="spellStart"/>
            <w:r w:rsidRPr="00572017">
              <w:rPr>
                <w:rFonts w:ascii="Verdana" w:eastAsia="Times New Roman" w:hAnsi="Verdana" w:cs="Times New Roman"/>
                <w:sz w:val="20"/>
                <w:szCs w:val="20"/>
              </w:rPr>
              <w:t>Prev</w:t>
            </w:r>
            <w:proofErr w:type="spellEnd"/>
            <w:r w:rsidRPr="00572017">
              <w:rPr>
                <w:rFonts w:ascii="Verdana" w:eastAsia="Times New Roman" w:hAnsi="Verdana" w:cs="Times New Roman"/>
                <w:sz w:val="20"/>
                <w:szCs w:val="20"/>
              </w:rPr>
              <w:t xml:space="preserve"> Close). The change is reported as “0” if the stock hasn’t traded that day.</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Bid Size/Ask Size</w:t>
            </w:r>
            <w:r w:rsidRPr="00572017">
              <w:rPr>
                <w:rFonts w:ascii="Verdana" w:eastAsia="Times New Roman" w:hAnsi="Verdana" w:cs="Times New Roman"/>
                <w:sz w:val="20"/>
                <w:szCs w:val="20"/>
              </w:rPr>
              <w:t xml:space="preserve"> represents the number of shares a buyer is willing to purchase for the bid or ask price.</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proofErr w:type="spellStart"/>
            <w:r w:rsidRPr="00572017">
              <w:rPr>
                <w:rFonts w:ascii="Verdana" w:eastAsia="Times New Roman" w:hAnsi="Verdana" w:cs="Times New Roman"/>
                <w:b/>
                <w:bCs/>
                <w:sz w:val="20"/>
                <w:szCs w:val="20"/>
              </w:rPr>
              <w:t>Prev</w:t>
            </w:r>
            <w:proofErr w:type="spellEnd"/>
            <w:r w:rsidRPr="00572017">
              <w:rPr>
                <w:rFonts w:ascii="Verdana" w:eastAsia="Times New Roman" w:hAnsi="Verdana" w:cs="Times New Roman"/>
                <w:b/>
                <w:bCs/>
                <w:sz w:val="20"/>
                <w:szCs w:val="20"/>
              </w:rPr>
              <w:t xml:space="preserve"> Close</w:t>
            </w:r>
            <w:r w:rsidRPr="00572017">
              <w:rPr>
                <w:rFonts w:ascii="Verdana" w:eastAsia="Times New Roman" w:hAnsi="Verdana" w:cs="Times New Roman"/>
                <w:sz w:val="20"/>
                <w:szCs w:val="20"/>
              </w:rPr>
              <w:t xml:space="preserve"> is the closing price for the trading day prior to the last trade reported. </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proofErr w:type="spellStart"/>
            <w:r w:rsidRPr="00572017">
              <w:rPr>
                <w:rFonts w:ascii="Verdana" w:eastAsia="Times New Roman" w:hAnsi="Verdana" w:cs="Times New Roman"/>
                <w:b/>
                <w:bCs/>
                <w:sz w:val="20"/>
                <w:szCs w:val="20"/>
              </w:rPr>
              <w:t>Vol</w:t>
            </w:r>
            <w:proofErr w:type="spellEnd"/>
            <w:r w:rsidRPr="00572017">
              <w:rPr>
                <w:rFonts w:ascii="Verdana" w:eastAsia="Times New Roman" w:hAnsi="Verdana" w:cs="Times New Roman"/>
                <w:sz w:val="20"/>
                <w:szCs w:val="20"/>
              </w:rPr>
              <w:t xml:space="preserve"> is the volume of trading (number of shares).</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proofErr w:type="spellStart"/>
            <w:r w:rsidRPr="00572017">
              <w:rPr>
                <w:rFonts w:ascii="Verdana" w:eastAsia="Times New Roman" w:hAnsi="Verdana" w:cs="Times New Roman"/>
                <w:b/>
                <w:bCs/>
                <w:sz w:val="20"/>
                <w:szCs w:val="20"/>
              </w:rPr>
              <w:t>Avg</w:t>
            </w:r>
            <w:proofErr w:type="spellEnd"/>
            <w:r w:rsidRPr="00572017">
              <w:rPr>
                <w:rFonts w:ascii="Verdana" w:eastAsia="Times New Roman" w:hAnsi="Verdana" w:cs="Times New Roman"/>
                <w:b/>
                <w:bCs/>
                <w:sz w:val="20"/>
                <w:szCs w:val="20"/>
              </w:rPr>
              <w:t xml:space="preserve"> </w:t>
            </w:r>
            <w:proofErr w:type="spellStart"/>
            <w:r w:rsidRPr="00572017">
              <w:rPr>
                <w:rFonts w:ascii="Verdana" w:eastAsia="Times New Roman" w:hAnsi="Verdana" w:cs="Times New Roman"/>
                <w:b/>
                <w:bCs/>
                <w:sz w:val="20"/>
                <w:szCs w:val="20"/>
              </w:rPr>
              <w:t>Vol</w:t>
            </w:r>
            <w:proofErr w:type="spellEnd"/>
            <w:r w:rsidRPr="00572017">
              <w:rPr>
                <w:rFonts w:ascii="Verdana" w:eastAsia="Times New Roman" w:hAnsi="Verdana" w:cs="Times New Roman"/>
                <w:sz w:val="20"/>
                <w:szCs w:val="20"/>
              </w:rPr>
              <w:t xml:space="preserve"> is the Average Daily Volume, which is the monthly average of the cumulative trading volume during the last 3 months divided by 22 days.</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Div Date</w:t>
            </w:r>
            <w:r w:rsidRPr="00572017">
              <w:rPr>
                <w:rFonts w:ascii="Verdana" w:eastAsia="Times New Roman" w:hAnsi="Verdana" w:cs="Times New Roman"/>
                <w:sz w:val="20"/>
                <w:szCs w:val="20"/>
              </w:rPr>
              <w:t xml:space="preserve"> is the Dividend Pay Date, which is the date on which the dividend was last paid, or the date on which the next one will be paid.</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Div/</w:t>
            </w:r>
            <w:proofErr w:type="spellStart"/>
            <w:r w:rsidRPr="00572017">
              <w:rPr>
                <w:rFonts w:ascii="Verdana" w:eastAsia="Times New Roman" w:hAnsi="Verdana" w:cs="Times New Roman"/>
                <w:b/>
                <w:bCs/>
                <w:sz w:val="20"/>
                <w:szCs w:val="20"/>
              </w:rPr>
              <w:t>Shr</w:t>
            </w:r>
            <w:proofErr w:type="spellEnd"/>
            <w:r w:rsidRPr="00572017">
              <w:rPr>
                <w:rFonts w:ascii="Verdana" w:eastAsia="Times New Roman" w:hAnsi="Verdana" w:cs="Times New Roman"/>
                <w:sz w:val="20"/>
                <w:szCs w:val="20"/>
              </w:rPr>
              <w:t xml:space="preserve"> is the Dividend Per Share--the annual dividend per share of stock as reported by the company.</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Yield</w:t>
            </w:r>
            <w:r w:rsidRPr="00572017">
              <w:rPr>
                <w:rFonts w:ascii="Verdana" w:eastAsia="Times New Roman" w:hAnsi="Verdana" w:cs="Times New Roman"/>
                <w:sz w:val="20"/>
                <w:szCs w:val="20"/>
              </w:rPr>
              <w:t xml:space="preserve"> is the annual dividend per share divided by the previous closing stock price as a percentage (multiplied by 100).</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EPS</w:t>
            </w:r>
            <w:r w:rsidRPr="00572017">
              <w:rPr>
                <w:rFonts w:ascii="Verdana" w:eastAsia="Times New Roman" w:hAnsi="Verdana" w:cs="Times New Roman"/>
                <w:sz w:val="20"/>
                <w:szCs w:val="20"/>
              </w:rPr>
              <w:t xml:space="preserve"> is Earnings Per Share stated for the most recent 12 months.  EPS is calculated by dividing earnings by the average number of shares of common stock outstanding during the period.</w:t>
            </w:r>
          </w:p>
          <w:p w:rsidR="00572017" w:rsidRPr="00572017" w:rsidRDefault="00572017" w:rsidP="00572017">
            <w:pPr>
              <w:spacing w:before="100" w:after="100" w:line="240" w:lineRule="auto"/>
              <w:ind w:left="720" w:right="720" w:hanging="360"/>
              <w:rPr>
                <w:rFonts w:ascii="Times New Roman" w:eastAsia="Times New Roman" w:hAnsi="Times New Roman" w:cs="Times New Roman"/>
                <w:sz w:val="24"/>
                <w:szCs w:val="24"/>
              </w:rPr>
            </w:pPr>
            <w:r w:rsidRPr="00572017">
              <w:rPr>
                <w:rFonts w:ascii="Verdana" w:eastAsia="Times New Roman" w:hAnsi="Verdana" w:cs="Times New Roman"/>
                <w:b/>
                <w:bCs/>
                <w:sz w:val="20"/>
                <w:szCs w:val="20"/>
              </w:rPr>
              <w:t>P/E</w:t>
            </w:r>
            <w:r w:rsidRPr="00572017">
              <w:rPr>
                <w:rFonts w:ascii="Verdana" w:eastAsia="Times New Roman" w:hAnsi="Verdana" w:cs="Times New Roman"/>
                <w:sz w:val="20"/>
                <w:szCs w:val="20"/>
              </w:rPr>
              <w:t xml:space="preserve"> is Price to Earnings Ratio.  This number is the previous closing stock price divided by the earnings per share, and reflects the value the market has placed on a stock.</w:t>
            </w:r>
          </w:p>
        </w:tc>
      </w:tr>
    </w:tbl>
    <w:p w:rsidR="00572017" w:rsidRDefault="00572017" w:rsidP="00572017">
      <w:pPr>
        <w:spacing w:before="100" w:beforeAutospacing="1" w:after="100" w:afterAutospacing="1" w:line="240" w:lineRule="auto"/>
        <w:ind w:right="720"/>
        <w:jc w:val="center"/>
        <w:rPr>
          <w:rFonts w:ascii="Arial" w:eastAsia="Times New Roman" w:hAnsi="Arial" w:cs="Arial"/>
          <w:b/>
          <w:bCs/>
          <w:sz w:val="24"/>
          <w:szCs w:val="24"/>
        </w:rPr>
      </w:pPr>
    </w:p>
    <w:p w:rsidR="00572017" w:rsidRDefault="00572017" w:rsidP="00572017">
      <w:pPr>
        <w:spacing w:before="100" w:beforeAutospacing="1" w:after="100" w:afterAutospacing="1" w:line="240" w:lineRule="auto"/>
        <w:ind w:right="720"/>
        <w:jc w:val="center"/>
        <w:rPr>
          <w:rFonts w:ascii="Arial" w:eastAsia="Times New Roman" w:hAnsi="Arial" w:cs="Arial"/>
          <w:b/>
          <w:bCs/>
          <w:sz w:val="24"/>
          <w:szCs w:val="24"/>
        </w:rPr>
      </w:pPr>
    </w:p>
    <w:p w:rsidR="00572017" w:rsidRDefault="00572017" w:rsidP="00572017">
      <w:pPr>
        <w:spacing w:before="100" w:beforeAutospacing="1" w:after="100" w:afterAutospacing="1" w:line="240" w:lineRule="auto"/>
        <w:ind w:right="720"/>
        <w:jc w:val="center"/>
        <w:rPr>
          <w:rFonts w:ascii="Arial" w:eastAsia="Times New Roman" w:hAnsi="Arial" w:cs="Arial"/>
          <w:b/>
          <w:bCs/>
          <w:sz w:val="24"/>
          <w:szCs w:val="24"/>
        </w:rPr>
      </w:pPr>
    </w:p>
    <w:p w:rsidR="00572017" w:rsidRPr="00572017" w:rsidRDefault="00572017" w:rsidP="00572017">
      <w:pPr>
        <w:spacing w:before="100" w:beforeAutospacing="1" w:after="100" w:afterAutospacing="1" w:line="240" w:lineRule="auto"/>
        <w:ind w:right="720"/>
        <w:jc w:val="center"/>
        <w:rPr>
          <w:rFonts w:ascii="Times New Roman" w:eastAsia="Times New Roman" w:hAnsi="Times New Roman" w:cs="Times New Roman"/>
          <w:sz w:val="24"/>
          <w:szCs w:val="24"/>
        </w:rPr>
      </w:pPr>
      <w:r w:rsidRPr="00572017">
        <w:rPr>
          <w:rFonts w:ascii="Arial" w:eastAsia="Times New Roman" w:hAnsi="Arial" w:cs="Arial"/>
          <w:b/>
          <w:bCs/>
          <w:sz w:val="24"/>
          <w:szCs w:val="24"/>
        </w:rPr>
        <w:lastRenderedPageBreak/>
        <w:t>STOCK DATA RECORD</w:t>
      </w:r>
    </w:p>
    <w:p w:rsidR="00572017" w:rsidRPr="00572017" w:rsidRDefault="00572017" w:rsidP="00572017">
      <w:pPr>
        <w:spacing w:before="100" w:beforeAutospacing="1" w:after="100" w:afterAutospacing="1" w:line="240" w:lineRule="auto"/>
        <w:ind w:right="720"/>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r w:rsidRPr="00572017">
        <w:rPr>
          <w:rFonts w:ascii="Verdana" w:eastAsia="Times New Roman" w:hAnsi="Verdana" w:cs="Times New Roman"/>
          <w:i/>
          <w:iCs/>
          <w:sz w:val="20"/>
          <w:szCs w:val="20"/>
        </w:rPr>
        <w:t>Record the data for your stock on this worksheet.  (Add any other data you may find.)</w:t>
      </w:r>
    </w:p>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xml:space="preserve">Stock Name_____________________   </w:t>
      </w:r>
    </w:p>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Ticker Symbol_____________________</w:t>
      </w:r>
    </w:p>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bl>
      <w:tblPr>
        <w:tblW w:w="0" w:type="auto"/>
        <w:tblCellMar>
          <w:left w:w="0" w:type="dxa"/>
          <w:right w:w="0" w:type="dxa"/>
        </w:tblCellMar>
        <w:tblLook w:val="04A0"/>
      </w:tblPr>
      <w:tblGrid>
        <w:gridCol w:w="2340"/>
        <w:gridCol w:w="2340"/>
        <w:gridCol w:w="2340"/>
        <w:gridCol w:w="2340"/>
      </w:tblGrid>
      <w:tr w:rsidR="00572017" w:rsidRPr="00572017" w:rsidTr="00572017">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Opening Price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proofErr w:type="spellStart"/>
            <w:r w:rsidRPr="00572017">
              <w:rPr>
                <w:rFonts w:ascii="Verdana" w:eastAsia="Times New Roman" w:hAnsi="Verdana" w:cs="Times New Roman"/>
                <w:sz w:val="24"/>
                <w:szCs w:val="24"/>
              </w:rPr>
              <w:t>Vol</w:t>
            </w:r>
            <w:proofErr w:type="spellEnd"/>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Bid</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proofErr w:type="spellStart"/>
            <w:r w:rsidRPr="00572017">
              <w:rPr>
                <w:rFonts w:ascii="Verdana" w:eastAsia="Times New Roman" w:hAnsi="Verdana" w:cs="Times New Roman"/>
                <w:sz w:val="24"/>
                <w:szCs w:val="24"/>
              </w:rPr>
              <w:t>Avg</w:t>
            </w:r>
            <w:proofErr w:type="spellEnd"/>
            <w:r w:rsidRPr="00572017">
              <w:rPr>
                <w:rFonts w:ascii="Verdana" w:eastAsia="Times New Roman" w:hAnsi="Verdana" w:cs="Times New Roman"/>
                <w:sz w:val="24"/>
                <w:szCs w:val="24"/>
              </w:rPr>
              <w:t xml:space="preserve"> </w:t>
            </w:r>
            <w:proofErr w:type="spellStart"/>
            <w:r w:rsidRPr="00572017">
              <w:rPr>
                <w:rFonts w:ascii="Verdana" w:eastAsia="Times New Roman" w:hAnsi="Verdana" w:cs="Times New Roman"/>
                <w:sz w:val="24"/>
                <w:szCs w:val="24"/>
              </w:rPr>
              <w:t>Vol</w:t>
            </w:r>
            <w:proofErr w:type="spellEnd"/>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Ask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Div Date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Bid Size/Ask Size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Div/</w:t>
            </w:r>
            <w:proofErr w:type="spellStart"/>
            <w:r w:rsidRPr="00572017">
              <w:rPr>
                <w:rFonts w:ascii="Verdana" w:eastAsia="Times New Roman" w:hAnsi="Verdana" w:cs="Times New Roman"/>
                <w:sz w:val="24"/>
                <w:szCs w:val="24"/>
              </w:rPr>
              <w:t>Shr</w:t>
            </w:r>
            <w:proofErr w:type="spellEnd"/>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Spread</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Yield</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Last Trade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EPS</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Net Change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PE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Change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proofErr w:type="spellStart"/>
            <w:r w:rsidRPr="00572017">
              <w:rPr>
                <w:rFonts w:ascii="Verdana" w:eastAsia="Times New Roman" w:hAnsi="Verdana" w:cs="Times New Roman"/>
                <w:sz w:val="24"/>
                <w:szCs w:val="24"/>
              </w:rPr>
              <w:t>Prev</w:t>
            </w:r>
            <w:proofErr w:type="spellEnd"/>
            <w:r w:rsidRPr="00572017">
              <w:rPr>
                <w:rFonts w:ascii="Verdana" w:eastAsia="Times New Roman" w:hAnsi="Verdana" w:cs="Times New Roman"/>
                <w:sz w:val="24"/>
                <w:szCs w:val="24"/>
              </w:rPr>
              <w:t xml:space="preserve"> Close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r w:rsidR="00572017" w:rsidRPr="00572017" w:rsidTr="00572017">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72017" w:rsidRPr="00572017" w:rsidRDefault="00572017" w:rsidP="00572017">
            <w:pPr>
              <w:spacing w:before="100" w:beforeAutospacing="1" w:after="100" w:afterAutospacing="1" w:line="240" w:lineRule="auto"/>
              <w:rPr>
                <w:rFonts w:ascii="Times New Roman" w:eastAsia="Times New Roman" w:hAnsi="Times New Roman" w:cs="Times New Roman"/>
                <w:sz w:val="24"/>
                <w:szCs w:val="24"/>
              </w:rPr>
            </w:pPr>
            <w:r w:rsidRPr="00572017">
              <w:rPr>
                <w:rFonts w:ascii="Verdana" w:eastAsia="Times New Roman" w:hAnsi="Verdana" w:cs="Times New Roman"/>
                <w:sz w:val="24"/>
                <w:szCs w:val="24"/>
              </w:rPr>
              <w:t> </w:t>
            </w:r>
          </w:p>
        </w:tc>
      </w:tr>
    </w:tbl>
    <w:p w:rsidR="00CA357D" w:rsidRDefault="00CA357D"/>
    <w:sectPr w:rsidR="00CA357D" w:rsidSect="00CA35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2017"/>
    <w:rsid w:val="00572017"/>
    <w:rsid w:val="00CA3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20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743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2</cp:revision>
  <dcterms:created xsi:type="dcterms:W3CDTF">2011-10-30T14:10:00Z</dcterms:created>
  <dcterms:modified xsi:type="dcterms:W3CDTF">2011-10-30T14:10:00Z</dcterms:modified>
</cp:coreProperties>
</file>